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right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П Р О Є К Т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СКВИРСЬКА МІСЬКА РАДА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____________ 2023 року                   м. Сквира                             № ______</w:t>
      </w:r>
    </w:p>
    <w:tbl>
      <w:tblPr>
        <w:tblStyle w:val="Table1"/>
        <w:tblW w:w="9754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754"/>
        <w:tblGridChange w:id="0">
          <w:tblGrid>
            <w:gridCol w:w="9754"/>
          </w:tblGrid>
        </w:tblGridChange>
      </w:tblGrid>
      <w:tr>
        <w:trPr>
          <w:cantSplit w:val="0"/>
          <w:trHeight w:val="884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tabs>
                <w:tab w:val="left" w:leader="none" w:pos="6015"/>
              </w:tabs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Про надання дозволу на приватизацію </w:t>
            </w:r>
          </w:p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нежитлової будівлі, розташованої за </w:t>
            </w:r>
          </w:p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адресою:  вул. Миру, 5, с. Чубинці,  </w:t>
            </w:r>
          </w:p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-3817"/>
              <w:jc w:val="both"/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8"/>
                <w:szCs w:val="28"/>
                <w:rtl w:val="0"/>
              </w:rPr>
              <w:t xml:space="preserve">Білоцерківський район, Київська область</w:t>
            </w:r>
          </w:p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40" w:lineRule="auto"/>
              <w:ind w:right="27"/>
              <w:jc w:val="both"/>
              <w:rPr>
                <w:rFonts w:ascii="Times New Roman" w:cs="Times New Roman" w:eastAsia="Times New Roman" w:hAnsi="Times New Roman"/>
                <w:color w:val="000000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 статей 2, 10, 12 Закону України «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Про приватизацію державного і комунального майна», Закону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рішення Сквирської міської ради від 31.01.2023 №13-29-VIII «Про затвердження Переліку об’єктів комунальної власності Сквирської міської територіальної громади, що підлягають приватизації у 2023 році шляхом продажу на аукціонах», враховуючи пропозиції постійних комісій міської ради,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Сквирська міська рада VIII скликання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 И Р І Ш И Л А: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line="240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1. Надати дозвіл на приватизацію об’єкта комунальної власності – нежитлової будівлі загальною площею 83,4 кв.м, розташованої за адресою: вул.Миру, 5, с.Чубинці, Білоцерківський район, Київська область, що знаходиться на балансі відділу капітального будівництва, комунальної власності та житлово-комунального господарства Сквирської міської ради, шляхом продажу на аукціоні.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2. Відділу капітального будівництва, комунальної власності та житлово-комунального господарства здійснити підготовку заходів щодо організації та проведення приватизації нежитлової будівлі загальною площею 83,4 кв.м, розташованої за адресою: вул.Миру, 5, с.Чубинці, Білоцерківський район, Київська область.</w:t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3. Протягом п’яти робочих днів з дати прийняття рішення опублікувати інформацію про приватизацію об’єкта на офіційному вебсайті міської ради та в електронній торговій системі.</w:t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4. Контроль за виконанням цього рішення покласти на постійну  комісію з питань комунального майна, житлово-комунального господарства, благоустрою та охорони навколишнього середовища.</w:t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Міська голова</w:t>
        <w:tab/>
        <w:t xml:space="preserve">                                                                Валентина ЛЕВІЦЬКА</w:t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ПОГОДЖЕНО: </w:t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Секретар міської ради</w:t>
        <w:tab/>
        <w:t xml:space="preserve">                                                   Тетяна ВЛАСЮК</w:t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Заступниця міської голови                                            Людмила СЕРГІЄНКО</w:t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1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міської ради (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уповноважений з питань </w:t>
      </w:r>
    </w:p>
    <w:p w:rsidR="00000000" w:rsidDel="00000000" w:rsidP="00000000" w:rsidRDefault="00000000" w:rsidRPr="00000000" w14:paraId="00000022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запобігання та виявлення корупції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)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                                 Віктор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 САЛТАНЮК</w:t>
      </w:r>
    </w:p>
    <w:p w:rsidR="00000000" w:rsidDel="00000000" w:rsidP="00000000" w:rsidRDefault="00000000" w:rsidRPr="00000000" w14:paraId="00000023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з питань </w:t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юридичного забезпечення ради </w:t>
      </w:r>
    </w:p>
    <w:p w:rsidR="00000000" w:rsidDel="00000000" w:rsidP="00000000" w:rsidRDefault="00000000" w:rsidRPr="00000000" w14:paraId="0000002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діловодства міської ради</w:t>
        <w:tab/>
        <w:tab/>
        <w:tab/>
        <w:t xml:space="preserve">                      Ірина КВАША</w:t>
      </w:r>
    </w:p>
    <w:p w:rsidR="00000000" w:rsidDel="00000000" w:rsidP="00000000" w:rsidRDefault="00000000" w:rsidRPr="00000000" w14:paraId="0000002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ВИКОНАВЕЦЬ: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2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2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житлово-комунального господарства</w:t>
        <w:tab/>
        <w:tab/>
        <w:t xml:space="preserve">               Марина ТЕРНОВА</w:t>
      </w:r>
    </w:p>
    <w:p w:rsidR="00000000" w:rsidDel="00000000" w:rsidP="00000000" w:rsidRDefault="00000000" w:rsidRPr="00000000" w14:paraId="0000002E">
      <w:pPr>
        <w:ind w:right="83" w:firstLine="567"/>
        <w:jc w:val="both"/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Рекомендовано до внесення на </w:t>
      </w:r>
    </w:p>
    <w:p w:rsidR="00000000" w:rsidDel="00000000" w:rsidP="00000000" w:rsidRDefault="00000000" w:rsidRPr="00000000" w14:paraId="0000003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розгляд та затвердження сесією</w:t>
      </w:r>
    </w:p>
    <w:p w:rsidR="00000000" w:rsidDel="00000000" w:rsidP="00000000" w:rsidRDefault="00000000" w:rsidRPr="00000000" w14:paraId="0000003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Голова постійної комісії з питань</w:t>
      </w:r>
    </w:p>
    <w:p w:rsidR="00000000" w:rsidDel="00000000" w:rsidP="00000000" w:rsidRDefault="00000000" w:rsidRPr="00000000" w14:paraId="0000003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комунального майна, ЖКГ, благоустрою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та охорони навколишнього середовища                         Микола СИВОРАКША</w:t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ПОЯСНЮВАЛЬНА ЗАПИСКА</w:t>
      </w:r>
    </w:p>
    <w:p w:rsidR="00000000" w:rsidDel="00000000" w:rsidP="00000000" w:rsidRDefault="00000000" w:rsidRPr="00000000" w14:paraId="0000004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до проєкту рішення «Про надання дозволу на приватизацію нежитлової будівлі, розташованої за адресою: вул.Миру, 5, с.Чубинці,  Білоцерківський район, Київська область»</w:t>
      </w:r>
    </w:p>
    <w:p w:rsidR="00000000" w:rsidDel="00000000" w:rsidP="00000000" w:rsidRDefault="00000000" w:rsidRPr="00000000" w14:paraId="0000004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Відповідно до  Законів України «Про місцеве самоврядування в Україні»,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«Про приватизацію державного і комунального майна»</w:t>
      </w:r>
      <w:r w:rsidDel="00000000" w:rsidR="00000000" w:rsidRPr="00000000">
        <w:rPr>
          <w:rFonts w:ascii="Times New Roman" w:cs="Times New Roman" w:eastAsia="Times New Roman" w:hAnsi="Times New Roman"/>
          <w:color w:val="ff0000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підготовлений цей проєкт рішення.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bookmarkStart w:colFirst="0" w:colLast="0" w:name="_heading=h.30j0zll" w:id="1"/>
      <w:bookmarkEnd w:id="1"/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Згідно з цим рішенням надається дозвіл на приватизацію нежитлової будівлі загальною площею 83,4 кв.м, розташованої за адресою: вул.Миру, 5, с.Чубинці, Білоцерківський район, Київська область». Об’єкт включено до Переліку об’єктів комунальної власності Сквирської міської територіальної громади, що підлягають приватизації у 2023 році шляхом продажу на аукціонах, затвердженого рішенням Сквирської міської ради від 31.01.2023 №13-29-VIII. </w:t>
      </w:r>
    </w:p>
    <w:p w:rsidR="00000000" w:rsidDel="00000000" w:rsidP="00000000" w:rsidRDefault="00000000" w:rsidRPr="00000000" w14:paraId="0000005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Проєкт рішення розроблений в зв’язку з надходженням заяви  від потенційного покупця про намір приватизації   нежитлової будівлі, розташованої за адресою: вул.Миру, 5, с.Чубинці,  Білоцерківський район, Київська область», що є необхідною умовою для початку процедури приватизації майна відповідно до  абз.4 п.7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vertAlign w:val="superscript"/>
          <w:rtl w:val="0"/>
        </w:rPr>
        <w:t xml:space="preserve">4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8"/>
          <w:szCs w:val="28"/>
          <w:rtl w:val="0"/>
        </w:rPr>
        <w:t xml:space="preserve">розділу V «Прикінцеві та перехідні положення» Закону України «Про приватизацію державного і комунального майна».</w:t>
      </w:r>
    </w:p>
    <w:p w:rsidR="00000000" w:rsidDel="00000000" w:rsidP="00000000" w:rsidRDefault="00000000" w:rsidRPr="00000000" w14:paraId="0000005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567"/>
        <w:jc w:val="both"/>
        <w:rPr>
          <w:rFonts w:ascii="Times New Roman" w:cs="Times New Roman" w:eastAsia="Times New Roman" w:hAnsi="Times New Roman"/>
          <w:color w:val="000000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Начальниця відділу капітального</w:t>
      </w:r>
    </w:p>
    <w:p w:rsidR="00000000" w:rsidDel="00000000" w:rsidP="00000000" w:rsidRDefault="00000000" w:rsidRPr="00000000" w14:paraId="00000057">
      <w:pPr>
        <w:spacing w:after="0" w:line="240" w:lineRule="auto"/>
        <w:jc w:val="both"/>
        <w:rPr>
          <w:rFonts w:ascii="Times New Roman" w:cs="Times New Roman" w:eastAsia="Times New Roman" w:hAnsi="Times New Roman"/>
          <w:b w:val="1"/>
          <w:color w:val="000000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будівництва, комунальної власності та</w:t>
      </w:r>
    </w:p>
    <w:p w:rsidR="00000000" w:rsidDel="00000000" w:rsidP="00000000" w:rsidRDefault="00000000" w:rsidRPr="00000000" w14:paraId="00000058">
      <w:pPr>
        <w:spacing w:after="0" w:line="240" w:lineRule="auto"/>
        <w:jc w:val="both"/>
        <w:rPr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житлово-комунального господарства </w:t>
        <w:tab/>
        <w:t xml:space="preserve">    </w:t>
        <w:tab/>
        <w:t xml:space="preserve">                      Марина Тернова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40" w:lineRule="auto"/>
        <w:ind w:firstLine="6237"/>
        <w:rPr>
          <w:rFonts w:ascii="Times New Roman" w:cs="Times New Roman" w:eastAsia="Times New Roman" w:hAnsi="Times New Roman"/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993" w:top="850" w:left="1701" w:right="56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SvRPrLuXOGTeLe1GClgcol4EXyQ==">CgMxLjAyCGguZ2pkZ3hzMgloLjMwajB6bGw4AHIhMVl6NXpiRGFoX2YtQXczanhld25kNE1aVklLUHR0b0po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